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AD889" w14:textId="77777777" w:rsidR="004A2C43" w:rsidRDefault="004A2C43" w:rsidP="004A2C43">
      <w:pPr>
        <w:jc w:val="center"/>
        <w:rPr>
          <w:rFonts w:eastAsiaTheme="minorHAnsi"/>
          <w:b/>
          <w:color w:val="000000"/>
          <w:lang w:eastAsia="en-US"/>
        </w:rPr>
      </w:pPr>
    </w:p>
    <w:p w14:paraId="4811B45E" w14:textId="77777777" w:rsidR="004A2C43" w:rsidRDefault="004A2C43" w:rsidP="004A2C43">
      <w:pPr>
        <w:jc w:val="center"/>
        <w:rPr>
          <w:rFonts w:eastAsiaTheme="minorHAnsi"/>
          <w:b/>
          <w:color w:val="000000"/>
          <w:lang w:eastAsia="en-US"/>
        </w:rPr>
      </w:pPr>
    </w:p>
    <w:p w14:paraId="6A41679E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 xml:space="preserve">ПОЛОЖЕНИЕ </w:t>
      </w:r>
    </w:p>
    <w:p w14:paraId="6A3100B2" w14:textId="77777777" w:rsidR="009370CF" w:rsidRPr="009370CF" w:rsidRDefault="004A2C43" w:rsidP="009370CF">
      <w:pPr>
        <w:jc w:val="center"/>
        <w:rPr>
          <w:b/>
          <w:color w:val="000000" w:themeColor="text1"/>
        </w:rPr>
      </w:pPr>
      <w:r>
        <w:rPr>
          <w:rFonts w:eastAsia="Calibri"/>
          <w:b/>
          <w:snapToGrid w:val="0"/>
          <w:color w:val="000000" w:themeColor="text1"/>
          <w:lang w:eastAsia="en-US"/>
        </w:rPr>
        <w:t xml:space="preserve">о проведении </w:t>
      </w:r>
      <w:r w:rsidR="009370CF" w:rsidRPr="009370CF">
        <w:rPr>
          <w:b/>
          <w:color w:val="000000" w:themeColor="text1"/>
        </w:rPr>
        <w:t xml:space="preserve">Открытого соревнования </w:t>
      </w:r>
    </w:p>
    <w:p w14:paraId="74F4A6DF" w14:textId="77777777" w:rsidR="004A2C43" w:rsidRDefault="009370CF" w:rsidP="009370CF">
      <w:pPr>
        <w:jc w:val="center"/>
        <w:rPr>
          <w:b/>
          <w:color w:val="000000" w:themeColor="text1"/>
        </w:rPr>
      </w:pPr>
      <w:r w:rsidRPr="009370CF">
        <w:rPr>
          <w:b/>
          <w:color w:val="000000" w:themeColor="text1"/>
        </w:rPr>
        <w:t>«Рождественский турнир по шахматам».</w:t>
      </w:r>
    </w:p>
    <w:p w14:paraId="68B29CAA" w14:textId="77777777" w:rsidR="004A2C43" w:rsidRDefault="004A2C43" w:rsidP="004A2C43">
      <w:pPr>
        <w:jc w:val="center"/>
        <w:rPr>
          <w:rFonts w:eastAsiaTheme="minorHAnsi"/>
          <w:color w:val="000000" w:themeColor="text1"/>
          <w:lang w:eastAsia="en-US"/>
        </w:rPr>
      </w:pPr>
    </w:p>
    <w:p w14:paraId="27311614" w14:textId="77777777" w:rsidR="004A2C43" w:rsidRDefault="004A2C43" w:rsidP="004A2C43">
      <w:pPr>
        <w:pStyle w:val="a4"/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="Calibri"/>
          <w:b/>
          <w:color w:val="000000" w:themeColor="text1"/>
          <w:lang w:eastAsia="en-US"/>
        </w:rPr>
        <w:t>1. Цели и задачи</w:t>
      </w:r>
    </w:p>
    <w:p w14:paraId="2128BB75" w14:textId="77777777" w:rsidR="004A2C43" w:rsidRDefault="004A2C43" w:rsidP="004A2C43">
      <w:pPr>
        <w:rPr>
          <w:rFonts w:eastAsia="Calibri"/>
          <w:b/>
          <w:color w:val="000000" w:themeColor="text1"/>
          <w:lang w:eastAsia="en-US"/>
        </w:rPr>
      </w:pPr>
    </w:p>
    <w:p w14:paraId="32AC4834" w14:textId="77777777" w:rsidR="004A2C43" w:rsidRDefault="004A2C43" w:rsidP="004A2C43">
      <w:pPr>
        <w:tabs>
          <w:tab w:val="left" w:pos="567"/>
          <w:tab w:val="left" w:pos="709"/>
        </w:tabs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1.1.</w:t>
      </w:r>
      <w:r>
        <w:rPr>
          <w:rFonts w:eastAsiaTheme="minorHAnsi"/>
          <w:color w:val="000000" w:themeColor="text1"/>
          <w:lang w:eastAsia="en-US"/>
        </w:rPr>
        <w:tab/>
        <w:t>Турнир проводится с целью:</w:t>
      </w:r>
    </w:p>
    <w:p w14:paraId="165ABE6C" w14:textId="77777777" w:rsidR="004A2C43" w:rsidRDefault="004A2C43" w:rsidP="004A2C43">
      <w:pPr>
        <w:tabs>
          <w:tab w:val="left" w:pos="142"/>
        </w:tabs>
        <w:jc w:val="both"/>
        <w:rPr>
          <w:color w:val="000000" w:themeColor="text1"/>
        </w:rPr>
      </w:pPr>
      <w:r>
        <w:rPr>
          <w:rFonts w:eastAsiaTheme="minorHAnsi"/>
          <w:color w:val="000000" w:themeColor="text1"/>
          <w:lang w:eastAsia="en-US"/>
        </w:rPr>
        <w:t>-</w:t>
      </w:r>
      <w:r>
        <w:rPr>
          <w:rFonts w:eastAsiaTheme="minorHAnsi"/>
          <w:color w:val="000000" w:themeColor="text1"/>
          <w:lang w:eastAsia="en-US"/>
        </w:rPr>
        <w:tab/>
      </w:r>
      <w:r>
        <w:rPr>
          <w:color w:val="000000" w:themeColor="text1"/>
        </w:rPr>
        <w:t>популяризации и пропаганды шахматного спорта;</w:t>
      </w:r>
    </w:p>
    <w:p w14:paraId="3247EC4F" w14:textId="77777777" w:rsidR="004A2C43" w:rsidRDefault="004A2C43" w:rsidP="004A2C43">
      <w:pPr>
        <w:tabs>
          <w:tab w:val="left" w:pos="142"/>
        </w:tabs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>
        <w:rPr>
          <w:color w:val="000000" w:themeColor="text1"/>
        </w:rPr>
        <w:tab/>
        <w:t>повышения спортивного мастерства и квалификации шахматистов Никольского городского поселения Тосненского района Ленинградской области.</w:t>
      </w:r>
    </w:p>
    <w:p w14:paraId="0C415996" w14:textId="77777777" w:rsidR="004A2C43" w:rsidRDefault="004A2C43" w:rsidP="004A2C43">
      <w:pPr>
        <w:tabs>
          <w:tab w:val="left" w:pos="567"/>
        </w:tabs>
        <w:jc w:val="both"/>
        <w:rPr>
          <w:rFonts w:eastAsia="Calibri"/>
          <w:snapToGrid w:val="0"/>
          <w:color w:val="000000" w:themeColor="text1"/>
          <w:lang w:eastAsia="en-US"/>
        </w:rPr>
      </w:pPr>
    </w:p>
    <w:p w14:paraId="42167C86" w14:textId="77777777" w:rsidR="004A2C43" w:rsidRDefault="004A2C43" w:rsidP="004A2C43">
      <w:pPr>
        <w:tabs>
          <w:tab w:val="left" w:pos="567"/>
        </w:tabs>
        <w:jc w:val="center"/>
        <w:rPr>
          <w:rFonts w:eastAsia="Calibri"/>
          <w:snapToGrid w:val="0"/>
          <w:color w:val="000000" w:themeColor="text1"/>
          <w:lang w:eastAsia="en-US"/>
        </w:rPr>
      </w:pPr>
      <w:r>
        <w:rPr>
          <w:b/>
          <w:color w:val="000000" w:themeColor="text1"/>
        </w:rPr>
        <w:t>2. Место, время, программа и сроки проведения</w:t>
      </w:r>
    </w:p>
    <w:p w14:paraId="73B400E3" w14:textId="77777777" w:rsidR="004A2C43" w:rsidRDefault="004A2C43" w:rsidP="004A2C43">
      <w:pPr>
        <w:tabs>
          <w:tab w:val="left" w:pos="567"/>
        </w:tabs>
        <w:rPr>
          <w:rFonts w:eastAsiaTheme="minorHAnsi"/>
          <w:b/>
          <w:color w:val="000000" w:themeColor="text1"/>
          <w:lang w:eastAsia="en-US"/>
        </w:rPr>
      </w:pPr>
    </w:p>
    <w:p w14:paraId="5B92E6FF" w14:textId="23B07928" w:rsidR="009370CF" w:rsidRDefault="004A2C43" w:rsidP="009370CF">
      <w:pPr>
        <w:tabs>
          <w:tab w:val="left" w:pos="567"/>
        </w:tabs>
        <w:jc w:val="both"/>
        <w:rPr>
          <w:color w:val="000000" w:themeColor="text1"/>
        </w:rPr>
      </w:pPr>
      <w:r>
        <w:rPr>
          <w:rFonts w:eastAsia="Calibri"/>
          <w:snapToGrid w:val="0"/>
          <w:color w:val="000000" w:themeColor="text1"/>
          <w:lang w:eastAsia="en-US"/>
        </w:rPr>
        <w:t>2.1.</w:t>
      </w:r>
      <w:r>
        <w:rPr>
          <w:rFonts w:eastAsia="Calibri"/>
          <w:snapToGrid w:val="0"/>
          <w:color w:val="000000" w:themeColor="text1"/>
          <w:lang w:eastAsia="en-US"/>
        </w:rPr>
        <w:tab/>
        <w:t>Место проведения: г. Никольское, ул.</w:t>
      </w:r>
      <w:r>
        <w:rPr>
          <w:color w:val="000000" w:themeColor="text1"/>
        </w:rPr>
        <w:t xml:space="preserve"> </w:t>
      </w:r>
      <w:r w:rsidR="00CD6D4D">
        <w:rPr>
          <w:color w:val="000000" w:themeColor="text1"/>
        </w:rPr>
        <w:t>Дачная</w:t>
      </w:r>
      <w:r>
        <w:rPr>
          <w:color w:val="000000" w:themeColor="text1"/>
        </w:rPr>
        <w:t xml:space="preserve">, д. </w:t>
      </w:r>
      <w:r w:rsidR="00CD6D4D">
        <w:rPr>
          <w:color w:val="000000" w:themeColor="text1"/>
        </w:rPr>
        <w:t>6</w:t>
      </w:r>
      <w:r>
        <w:rPr>
          <w:rFonts w:eastAsia="Calibri"/>
          <w:snapToGrid w:val="0"/>
          <w:color w:val="000000" w:themeColor="text1"/>
          <w:lang w:eastAsia="en-US"/>
        </w:rPr>
        <w:t xml:space="preserve"> (</w:t>
      </w:r>
      <w:r w:rsidR="00CD6D4D" w:rsidRPr="00E820A4">
        <w:rPr>
          <w:rFonts w:eastAsia="Calibri"/>
          <w:snapToGrid w:val="0"/>
          <w:color w:val="000000" w:themeColor="text1"/>
          <w:lang w:eastAsia="en-US"/>
        </w:rPr>
        <w:t>СДЦ «Надежда»</w:t>
      </w:r>
      <w:r w:rsidR="00CD6D4D">
        <w:rPr>
          <w:rFonts w:eastAsia="Calibri"/>
          <w:snapToGrid w:val="0"/>
          <w:color w:val="000000" w:themeColor="text1"/>
          <w:lang w:eastAsia="en-US"/>
        </w:rPr>
        <w:t>, спортзал</w:t>
      </w:r>
      <w:r>
        <w:rPr>
          <w:color w:val="000000" w:themeColor="text1"/>
        </w:rPr>
        <w:t>).</w:t>
      </w:r>
      <w:r w:rsidR="009370CF">
        <w:rPr>
          <w:color w:val="000000" w:themeColor="text1"/>
        </w:rPr>
        <w:t xml:space="preserve"> </w:t>
      </w:r>
    </w:p>
    <w:p w14:paraId="2DB49915" w14:textId="2F525DF1" w:rsidR="009370CF" w:rsidRDefault="009370CF" w:rsidP="009370CF">
      <w:pPr>
        <w:tabs>
          <w:tab w:val="left" w:pos="567"/>
        </w:tabs>
        <w:jc w:val="both"/>
      </w:pPr>
      <w:r>
        <w:rPr>
          <w:color w:val="000000" w:themeColor="text1"/>
        </w:rPr>
        <w:t>2.2.</w:t>
      </w:r>
      <w:r>
        <w:rPr>
          <w:color w:val="000000" w:themeColor="text1"/>
        </w:rPr>
        <w:tab/>
      </w:r>
      <w:r>
        <w:t xml:space="preserve">Соревнования проводятся с </w:t>
      </w:r>
      <w:r w:rsidR="0051394E">
        <w:t>0</w:t>
      </w:r>
      <w:r w:rsidR="00436B3E">
        <w:t>8</w:t>
      </w:r>
      <w:r>
        <w:t xml:space="preserve"> по 0</w:t>
      </w:r>
      <w:r w:rsidR="00436B3E">
        <w:t>9</w:t>
      </w:r>
      <w:r>
        <w:t xml:space="preserve"> января 202</w:t>
      </w:r>
      <w:r w:rsidR="00CD6D4D">
        <w:t>6</w:t>
      </w:r>
      <w:r>
        <w:t xml:space="preserve"> г. в г. Никольское.  </w:t>
      </w:r>
    </w:p>
    <w:p w14:paraId="0461894F" w14:textId="77777777" w:rsidR="009370CF" w:rsidRDefault="009370CF" w:rsidP="009370CF">
      <w:pPr>
        <w:ind w:left="426" w:right="-2"/>
        <w:jc w:val="both"/>
      </w:pPr>
    </w:p>
    <w:p w14:paraId="2CDD4489" w14:textId="45D15AB8" w:rsidR="009370CF" w:rsidRDefault="009370CF" w:rsidP="009370CF">
      <w:pPr>
        <w:ind w:left="426" w:right="-2"/>
        <w:jc w:val="both"/>
      </w:pPr>
      <w:r>
        <w:t>0</w:t>
      </w:r>
      <w:r w:rsidR="0051394E">
        <w:t>6</w:t>
      </w:r>
      <w:r>
        <w:t xml:space="preserve"> января с 1</w:t>
      </w:r>
      <w:r w:rsidR="005F65F1">
        <w:t>1</w:t>
      </w:r>
      <w:r>
        <w:t>:</w:t>
      </w:r>
      <w:r w:rsidR="005F65F1">
        <w:t>3</w:t>
      </w:r>
      <w:r>
        <w:t>0 до 10:45</w:t>
      </w:r>
      <w:r>
        <w:tab/>
        <w:t>- регистрация участников;</w:t>
      </w:r>
    </w:p>
    <w:p w14:paraId="3F9B1562" w14:textId="0139BF88" w:rsidR="009370CF" w:rsidRDefault="009370CF" w:rsidP="009370CF">
      <w:pPr>
        <w:ind w:left="426" w:right="-2"/>
        <w:jc w:val="both"/>
      </w:pPr>
      <w:r>
        <w:t>0</w:t>
      </w:r>
      <w:r w:rsidR="0051394E">
        <w:t>6</w:t>
      </w:r>
      <w:r>
        <w:t xml:space="preserve"> января с 1</w:t>
      </w:r>
      <w:r w:rsidR="005F65F1">
        <w:t>2</w:t>
      </w:r>
      <w:r>
        <w:t>:00 до 13:00</w:t>
      </w:r>
      <w:r>
        <w:tab/>
        <w:t>- 1 тур;</w:t>
      </w:r>
    </w:p>
    <w:p w14:paraId="3B9033BB" w14:textId="0E64F3E1" w:rsidR="009370CF" w:rsidRDefault="009370CF" w:rsidP="009370CF">
      <w:pPr>
        <w:ind w:left="426" w:right="-2"/>
        <w:jc w:val="both"/>
      </w:pPr>
      <w:r>
        <w:t>0</w:t>
      </w:r>
      <w:r w:rsidR="0051394E">
        <w:t>6</w:t>
      </w:r>
      <w:r>
        <w:t xml:space="preserve"> января с 1</w:t>
      </w:r>
      <w:r w:rsidR="005F65F1">
        <w:t>4</w:t>
      </w:r>
      <w:r>
        <w:t>:00 до 15:00</w:t>
      </w:r>
      <w:r>
        <w:tab/>
        <w:t>- 2 тур;</w:t>
      </w:r>
    </w:p>
    <w:p w14:paraId="261D72B0" w14:textId="000ABED4" w:rsidR="009370CF" w:rsidRDefault="009370CF" w:rsidP="009370CF">
      <w:pPr>
        <w:ind w:left="426" w:right="-2"/>
        <w:jc w:val="both"/>
      </w:pPr>
      <w:r>
        <w:t>0</w:t>
      </w:r>
      <w:r w:rsidR="0051394E">
        <w:t>6</w:t>
      </w:r>
      <w:r>
        <w:t xml:space="preserve"> января с 1</w:t>
      </w:r>
      <w:r w:rsidR="005F65F1">
        <w:t>6</w:t>
      </w:r>
      <w:r>
        <w:t>:00 до 17:00</w:t>
      </w:r>
      <w:r>
        <w:tab/>
        <w:t>- 3 тур;</w:t>
      </w:r>
    </w:p>
    <w:p w14:paraId="52C5970A" w14:textId="4E702691" w:rsidR="009370CF" w:rsidRDefault="009370CF" w:rsidP="009370CF">
      <w:pPr>
        <w:ind w:left="426" w:right="-2"/>
        <w:jc w:val="both"/>
      </w:pPr>
      <w:r>
        <w:t>0</w:t>
      </w:r>
      <w:r w:rsidR="0051394E">
        <w:t>7</w:t>
      </w:r>
      <w:r>
        <w:t xml:space="preserve"> января с 1</w:t>
      </w:r>
      <w:r w:rsidR="005F65F1">
        <w:t>2</w:t>
      </w:r>
      <w:r>
        <w:t>:00 до 13:00</w:t>
      </w:r>
      <w:r>
        <w:tab/>
        <w:t>- 4 тур;</w:t>
      </w:r>
    </w:p>
    <w:p w14:paraId="014030F4" w14:textId="3715A72E" w:rsidR="009370CF" w:rsidRDefault="009370CF" w:rsidP="009370CF">
      <w:pPr>
        <w:ind w:left="426" w:right="-2"/>
        <w:jc w:val="both"/>
      </w:pPr>
      <w:r>
        <w:t>0</w:t>
      </w:r>
      <w:r w:rsidR="0051394E">
        <w:t>7</w:t>
      </w:r>
      <w:r>
        <w:t xml:space="preserve"> января с 1</w:t>
      </w:r>
      <w:r w:rsidR="005F65F1">
        <w:t>4</w:t>
      </w:r>
      <w:r>
        <w:t>:00 до 1</w:t>
      </w:r>
      <w:r w:rsidR="005F65F1">
        <w:t>6</w:t>
      </w:r>
      <w:r>
        <w:t>:00</w:t>
      </w:r>
      <w:r>
        <w:tab/>
        <w:t>- 5 тур;</w:t>
      </w:r>
    </w:p>
    <w:p w14:paraId="16A2BDB6" w14:textId="067FB5C7" w:rsidR="009370CF" w:rsidRDefault="009370CF" w:rsidP="009370CF">
      <w:pPr>
        <w:ind w:left="426" w:right="-2"/>
        <w:jc w:val="both"/>
      </w:pPr>
      <w:r>
        <w:t>0</w:t>
      </w:r>
      <w:r w:rsidR="0051394E">
        <w:t>7</w:t>
      </w:r>
      <w:r>
        <w:t xml:space="preserve"> января с 1</w:t>
      </w:r>
      <w:r w:rsidR="005F65F1">
        <w:t>6</w:t>
      </w:r>
      <w:r>
        <w:t>:00 до 1</w:t>
      </w:r>
      <w:r w:rsidR="005F65F1">
        <w:t>8</w:t>
      </w:r>
      <w:r>
        <w:t>:00</w:t>
      </w:r>
      <w:r>
        <w:tab/>
        <w:t>- 6 тур;</w:t>
      </w:r>
    </w:p>
    <w:p w14:paraId="7C54A404" w14:textId="1267B960" w:rsidR="009370CF" w:rsidRDefault="009370CF" w:rsidP="009370CF">
      <w:pPr>
        <w:ind w:left="426" w:right="-2"/>
        <w:jc w:val="both"/>
      </w:pPr>
      <w:r>
        <w:t>0</w:t>
      </w:r>
      <w:r w:rsidR="0051394E">
        <w:t>8</w:t>
      </w:r>
      <w:r>
        <w:t xml:space="preserve"> января с 1</w:t>
      </w:r>
      <w:r w:rsidR="005F65F1">
        <w:t>2</w:t>
      </w:r>
      <w:r>
        <w:t>:00 до 1</w:t>
      </w:r>
      <w:r w:rsidR="005F65F1">
        <w:t>4</w:t>
      </w:r>
      <w:r>
        <w:t>:00</w:t>
      </w:r>
      <w:r>
        <w:tab/>
        <w:t>- 7 тур;</w:t>
      </w:r>
    </w:p>
    <w:p w14:paraId="56251BEF" w14:textId="1F7AD799" w:rsidR="009370CF" w:rsidRDefault="009370CF" w:rsidP="009370CF">
      <w:pPr>
        <w:ind w:left="426" w:right="-2"/>
        <w:jc w:val="both"/>
      </w:pPr>
      <w:r>
        <w:t>0</w:t>
      </w:r>
      <w:r w:rsidR="0051394E">
        <w:t>8</w:t>
      </w:r>
      <w:r>
        <w:t xml:space="preserve"> января с 1</w:t>
      </w:r>
      <w:r w:rsidR="005F65F1">
        <w:t>4</w:t>
      </w:r>
      <w:r>
        <w:t>:00 до 1</w:t>
      </w:r>
      <w:r w:rsidR="005F65F1">
        <w:t>6</w:t>
      </w:r>
      <w:r>
        <w:t>:00</w:t>
      </w:r>
      <w:r>
        <w:tab/>
        <w:t>- 8 тур;</w:t>
      </w:r>
    </w:p>
    <w:p w14:paraId="68AD8666" w14:textId="42B89DF3" w:rsidR="009370CF" w:rsidRDefault="009370CF" w:rsidP="009370CF">
      <w:pPr>
        <w:ind w:left="426" w:right="-2"/>
        <w:jc w:val="both"/>
      </w:pPr>
      <w:r>
        <w:t>0</w:t>
      </w:r>
      <w:r w:rsidR="0051394E">
        <w:t>8</w:t>
      </w:r>
      <w:r>
        <w:t xml:space="preserve"> января с 1</w:t>
      </w:r>
      <w:r w:rsidR="005F65F1">
        <w:t>6</w:t>
      </w:r>
      <w:r>
        <w:t>:00 до 1</w:t>
      </w:r>
      <w:r w:rsidR="005F65F1">
        <w:t>8</w:t>
      </w:r>
      <w:r>
        <w:t>:00</w:t>
      </w:r>
      <w:r>
        <w:tab/>
        <w:t>- 9 тур;</w:t>
      </w:r>
    </w:p>
    <w:p w14:paraId="6409EA71" w14:textId="747829E6" w:rsidR="009370CF" w:rsidRDefault="009370CF" w:rsidP="009370CF">
      <w:pPr>
        <w:ind w:left="426" w:right="-2"/>
        <w:jc w:val="both"/>
      </w:pPr>
      <w:r>
        <w:t>0</w:t>
      </w:r>
      <w:r w:rsidR="0051394E">
        <w:t>8</w:t>
      </w:r>
      <w:r>
        <w:t xml:space="preserve"> января с 1</w:t>
      </w:r>
      <w:r w:rsidR="005F65F1">
        <w:t>8</w:t>
      </w:r>
      <w:r>
        <w:t>:</w:t>
      </w:r>
      <w:r w:rsidR="005F65F1">
        <w:t>2</w:t>
      </w:r>
      <w:r>
        <w:t>0 до 1</w:t>
      </w:r>
      <w:r w:rsidR="005F65F1">
        <w:t>8</w:t>
      </w:r>
      <w:r>
        <w:t>:</w:t>
      </w:r>
      <w:r w:rsidR="005F65F1">
        <w:t>4</w:t>
      </w:r>
      <w:r>
        <w:t>0</w:t>
      </w:r>
      <w:r>
        <w:tab/>
        <w:t>- награждение победителей</w:t>
      </w:r>
    </w:p>
    <w:p w14:paraId="6B73E6C3" w14:textId="77777777" w:rsidR="004A2C43" w:rsidRDefault="004A2C43" w:rsidP="004A2C43">
      <w:pPr>
        <w:tabs>
          <w:tab w:val="left" w:pos="567"/>
        </w:tabs>
        <w:rPr>
          <w:color w:val="000000" w:themeColor="text1"/>
        </w:rPr>
      </w:pPr>
    </w:p>
    <w:p w14:paraId="5868AE64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eastAsia="en-US"/>
        </w:rPr>
        <w:t>3. Организация спортивного мероприятия</w:t>
      </w:r>
    </w:p>
    <w:p w14:paraId="42F70D5E" w14:textId="77777777" w:rsidR="004A2C43" w:rsidRDefault="004A2C43" w:rsidP="004A2C43">
      <w:pPr>
        <w:jc w:val="center"/>
        <w:rPr>
          <w:rFonts w:eastAsiaTheme="minorHAnsi"/>
          <w:b/>
          <w:color w:val="000000" w:themeColor="text1"/>
          <w:lang w:eastAsia="en-US"/>
        </w:rPr>
      </w:pPr>
    </w:p>
    <w:p w14:paraId="1AC89D3A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napToGrid w:val="0"/>
          <w:color w:val="000000" w:themeColor="text1"/>
          <w:lang w:eastAsia="en-US"/>
        </w:rPr>
      </w:pPr>
      <w:r>
        <w:rPr>
          <w:rFonts w:eastAsia="Courier New"/>
          <w:color w:val="000000" w:themeColor="text1"/>
          <w:lang w:bidi="ru-RU"/>
        </w:rPr>
        <w:t>3.1.</w:t>
      </w:r>
      <w:r>
        <w:rPr>
          <w:rFonts w:eastAsia="Courier New"/>
          <w:color w:val="000000" w:themeColor="text1"/>
          <w:lang w:bidi="ru-RU"/>
        </w:rPr>
        <w:tab/>
      </w:r>
      <w:r>
        <w:rPr>
          <w:rFonts w:eastAsia="Calibri"/>
          <w:snapToGrid w:val="0"/>
          <w:color w:val="000000" w:themeColor="text1"/>
          <w:lang w:eastAsia="en-US"/>
        </w:rPr>
        <w:t>Общее руководство турниром осуществляет Муниципальное казенное учреждение</w:t>
      </w:r>
      <w:r w:rsidR="00BF0077" w:rsidRPr="00BF0077">
        <w:rPr>
          <w:rFonts w:eastAsia="Calibri"/>
          <w:snapToGrid w:val="0"/>
          <w:color w:val="000000" w:themeColor="text1"/>
          <w:lang w:eastAsia="en-US"/>
        </w:rPr>
        <w:t xml:space="preserve"> </w:t>
      </w:r>
      <w:r>
        <w:rPr>
          <w:rFonts w:eastAsia="Calibri"/>
          <w:snapToGrid w:val="0"/>
          <w:color w:val="000000" w:themeColor="text1"/>
          <w:lang w:eastAsia="en-US"/>
        </w:rPr>
        <w:t>«СДЦ</w:t>
      </w:r>
      <w:r w:rsidR="00BF0077">
        <w:rPr>
          <w:rFonts w:eastAsia="Calibri"/>
          <w:snapToGrid w:val="0"/>
          <w:color w:val="000000" w:themeColor="text1"/>
          <w:lang w:val="en-US" w:eastAsia="en-US"/>
        </w:rPr>
        <w:t> </w:t>
      </w:r>
      <w:r>
        <w:rPr>
          <w:rFonts w:eastAsia="Calibri"/>
          <w:snapToGrid w:val="0"/>
          <w:color w:val="000000" w:themeColor="text1"/>
          <w:lang w:eastAsia="en-US"/>
        </w:rPr>
        <w:t xml:space="preserve">«Надежда» Никольского городского поселения. </w:t>
      </w:r>
    </w:p>
    <w:p w14:paraId="1D4477E3" w14:textId="77777777" w:rsidR="00E820A4" w:rsidRDefault="004A2C43" w:rsidP="00E820A4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napToGrid w:val="0"/>
          <w:color w:val="000000" w:themeColor="text1"/>
          <w:lang w:eastAsia="en-US"/>
        </w:rPr>
      </w:pPr>
      <w:r>
        <w:rPr>
          <w:rFonts w:eastAsia="Courier New"/>
          <w:color w:val="000000" w:themeColor="text1"/>
          <w:lang w:bidi="ru-RU"/>
        </w:rPr>
        <w:t>3.2.</w:t>
      </w:r>
      <w:r>
        <w:rPr>
          <w:rFonts w:eastAsia="Courier New"/>
          <w:color w:val="000000" w:themeColor="text1"/>
          <w:lang w:bidi="ru-RU"/>
        </w:rPr>
        <w:tab/>
      </w:r>
      <w:r w:rsidR="00E820A4" w:rsidRPr="00E820A4">
        <w:rPr>
          <w:rFonts w:eastAsia="Calibri"/>
          <w:snapToGrid w:val="0"/>
          <w:color w:val="000000" w:themeColor="text1"/>
          <w:lang w:eastAsia="en-US"/>
        </w:rPr>
        <w:t>Непосредственное проведение соревнований возлагается на сотрудников Муниципального казенного учреждения «СДЦ «Надежда» Никольского городского поселения, контроль за проведением соревнований – на старшего инструктора-методиста Кондратьеву М.Н.</w:t>
      </w:r>
    </w:p>
    <w:p w14:paraId="66B813AF" w14:textId="77777777" w:rsidR="0051394E" w:rsidRPr="00533B27" w:rsidRDefault="0051394E" w:rsidP="0051394E">
      <w:pPr>
        <w:ind w:right="-2"/>
        <w:jc w:val="both"/>
        <w:rPr>
          <w:b/>
        </w:rPr>
      </w:pPr>
      <w:r w:rsidRPr="00175896">
        <w:t xml:space="preserve">Предварительная регистрация: </w:t>
      </w:r>
      <w:r w:rsidRPr="00533B27">
        <w:rPr>
          <w:b/>
        </w:rPr>
        <w:t>40 мест гарантировано + 10 мест по решению организаторов</w:t>
      </w:r>
      <w:r>
        <w:rPr>
          <w:b/>
        </w:rPr>
        <w:t>.</w:t>
      </w:r>
    </w:p>
    <w:p w14:paraId="3ED800B5" w14:textId="77777777" w:rsidR="0051394E" w:rsidRPr="00E820A4" w:rsidRDefault="0051394E" w:rsidP="00E820A4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  <w:lang w:bidi="ru-RU"/>
        </w:rPr>
      </w:pPr>
    </w:p>
    <w:p w14:paraId="7F9FFB50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Theme="minorHAnsi"/>
          <w:b/>
          <w:color w:val="000000" w:themeColor="text1"/>
          <w:lang w:eastAsia="en-US"/>
        </w:rPr>
        <w:t>4.</w:t>
      </w:r>
      <w:r>
        <w:rPr>
          <w:rFonts w:eastAsia="Courier New"/>
          <w:b/>
          <w:bCs/>
          <w:color w:val="000000" w:themeColor="text1"/>
        </w:rPr>
        <w:t xml:space="preserve"> Обеспечение безопасности участников и зрителей  </w:t>
      </w:r>
    </w:p>
    <w:p w14:paraId="37792AEB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3E7040C7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4.1.</w:t>
      </w:r>
      <w:r>
        <w:rPr>
          <w:rFonts w:eastAsia="Courier New"/>
          <w:color w:val="000000" w:themeColor="text1"/>
        </w:rPr>
        <w:tab/>
        <w:t>Турнир проводится на спортивном сооружении</w:t>
      </w:r>
      <w:r w:rsidR="00E820A4">
        <w:rPr>
          <w:rFonts w:eastAsia="Courier New"/>
          <w:color w:val="000000" w:themeColor="text1"/>
        </w:rPr>
        <w:t>, отвечающе</w:t>
      </w:r>
      <w:r>
        <w:rPr>
          <w:rFonts w:eastAsia="Courier New"/>
          <w:color w:val="000000" w:themeColor="text1"/>
        </w:rPr>
        <w:t>м требованиям соответствующих нормативных правовых актов, действующих на территории Российской Федерации, по вопросам обеспечения общественного порядка и безопасности участников и зрителей.</w:t>
      </w:r>
    </w:p>
    <w:p w14:paraId="7371F01A" w14:textId="77777777" w:rsidR="004A2C43" w:rsidRPr="00E820A4" w:rsidRDefault="004A2C43" w:rsidP="004A2C43">
      <w:pPr>
        <w:tabs>
          <w:tab w:val="left" w:pos="567"/>
        </w:tabs>
        <w:jc w:val="both"/>
      </w:pPr>
      <w:r>
        <w:rPr>
          <w:color w:val="000000" w:themeColor="text1"/>
        </w:rPr>
        <w:t>4.2.</w:t>
      </w:r>
      <w:r>
        <w:rPr>
          <w:color w:val="000000" w:themeColor="text1"/>
        </w:rPr>
        <w:tab/>
      </w:r>
      <w:r w:rsidR="00E820A4" w:rsidRPr="00E820A4">
        <w:rPr>
          <w:rFonts w:eastAsiaTheme="minorHAnsi"/>
          <w:color w:val="000000" w:themeColor="text1"/>
          <w:lang w:eastAsia="en-US"/>
        </w:rPr>
        <w:t xml:space="preserve">Принимая участие в турнире, </w:t>
      </w:r>
      <w:r w:rsidR="00E820A4" w:rsidRPr="00E820A4">
        <w:rPr>
          <w:color w:val="000000" w:themeColor="text1"/>
        </w:rPr>
        <w:t>участники дают согласие на упоминание имени и фамилии, данных, на публикацию фотографий в сети Интернет и в иных местах в связи с упоминанием данного турнира, а также любой другой информации, прямо или косвенно связанной участием в турнире на безвозмездной основе, несут ответственность за физическое состояние и здоровье.</w:t>
      </w:r>
    </w:p>
    <w:p w14:paraId="7514FF2B" w14:textId="77777777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>4.3.</w:t>
      </w:r>
      <w:r>
        <w:rPr>
          <w:color w:val="000000" w:themeColor="text1"/>
        </w:rPr>
        <w:tab/>
        <w:t>Участие в турнире означает согласие со всеми пунктами данного Положения.</w:t>
      </w:r>
    </w:p>
    <w:p w14:paraId="418DF9D9" w14:textId="77777777" w:rsidR="008556F7" w:rsidRDefault="008556F7" w:rsidP="004A2C43">
      <w:pPr>
        <w:tabs>
          <w:tab w:val="left" w:pos="567"/>
        </w:tabs>
        <w:jc w:val="both"/>
        <w:rPr>
          <w:color w:val="000000" w:themeColor="text1"/>
        </w:rPr>
      </w:pPr>
      <w:r w:rsidRPr="005040E8">
        <w:t xml:space="preserve">Соревнование проводится без участия зрителей. Наличие </w:t>
      </w:r>
      <w:r>
        <w:t xml:space="preserve">сменной обуви </w:t>
      </w:r>
      <w:r w:rsidRPr="005040E8">
        <w:t>обязательно.</w:t>
      </w:r>
    </w:p>
    <w:p w14:paraId="7EB6E2F4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000000" w:themeColor="text1"/>
        </w:rPr>
      </w:pPr>
    </w:p>
    <w:p w14:paraId="492DA4C6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t>5. Требования к участникам и условия их допуска</w:t>
      </w:r>
    </w:p>
    <w:p w14:paraId="77171CC3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4CB76711" w14:textId="77777777" w:rsidR="008B6159" w:rsidRPr="00127418" w:rsidRDefault="004A2C43" w:rsidP="006E6350">
      <w:pPr>
        <w:tabs>
          <w:tab w:val="left" w:pos="567"/>
        </w:tabs>
        <w:jc w:val="both"/>
      </w:pPr>
      <w:r>
        <w:rPr>
          <w:color w:val="000000" w:themeColor="text1"/>
        </w:rPr>
        <w:t>5.1.</w:t>
      </w:r>
      <w:r>
        <w:rPr>
          <w:color w:val="000000" w:themeColor="text1"/>
        </w:rPr>
        <w:tab/>
      </w:r>
      <w:r w:rsidR="008B6159" w:rsidRPr="00127418">
        <w:t>К соревнованиям допускаются все желающие</w:t>
      </w:r>
      <w:r w:rsidR="008B6159">
        <w:t xml:space="preserve"> </w:t>
      </w:r>
      <w:r w:rsidR="001378B3">
        <w:t>школьники и дошкольники</w:t>
      </w:r>
      <w:r w:rsidR="008B6159">
        <w:t>.</w:t>
      </w:r>
    </w:p>
    <w:p w14:paraId="32F9C554" w14:textId="77777777" w:rsidR="0051394E" w:rsidRPr="00A77522" w:rsidRDefault="0051394E" w:rsidP="0051394E">
      <w:pPr>
        <w:ind w:right="-2"/>
        <w:jc w:val="both"/>
      </w:pPr>
      <w:r w:rsidRPr="00A77522">
        <w:t>К соревнованиям допускаются все желающие шахматисты</w:t>
      </w:r>
      <w:r>
        <w:t xml:space="preserve"> 2008 года рождения и моложе</w:t>
      </w:r>
      <w:r w:rsidRPr="00A77522">
        <w:t>.</w:t>
      </w:r>
    </w:p>
    <w:p w14:paraId="3313EC4D" w14:textId="6EB48C25" w:rsidR="0051394E" w:rsidRPr="00A77522" w:rsidRDefault="0051394E" w:rsidP="0051394E">
      <w:pPr>
        <w:ind w:right="-2" w:firstLine="897"/>
        <w:jc w:val="both"/>
      </w:pPr>
      <w:r w:rsidRPr="00A77522">
        <w:t>В турнире «А»</w:t>
      </w:r>
      <w:r w:rsidR="00CD6D4D">
        <w:t xml:space="preserve"> (суперлига) </w:t>
      </w:r>
      <w:r w:rsidR="00CD6D4D" w:rsidRPr="00CD6D4D">
        <w:t xml:space="preserve">будет сформирована из </w:t>
      </w:r>
      <w:r w:rsidR="00CD6D4D">
        <w:t>10</w:t>
      </w:r>
      <w:r w:rsidR="00CD6D4D" w:rsidRPr="00CD6D4D">
        <w:t xml:space="preserve"> лучших шахматистов (с учётом рейтинга и  возраста, с лёгкими оттенками субъективизма)</w:t>
      </w:r>
      <w:r w:rsidRPr="00A77522">
        <w:t>.</w:t>
      </w:r>
    </w:p>
    <w:p w14:paraId="1E5D1613" w14:textId="7F0487EA" w:rsidR="0051394E" w:rsidRDefault="0051394E" w:rsidP="0051394E">
      <w:pPr>
        <w:ind w:right="-2" w:firstLine="897"/>
        <w:jc w:val="both"/>
      </w:pPr>
      <w:r w:rsidRPr="00A77522">
        <w:t>В турнире «В»</w:t>
      </w:r>
      <w:r w:rsidR="00CD6D4D">
        <w:t xml:space="preserve"> (высшая лига) </w:t>
      </w:r>
      <w:r w:rsidRPr="00A77522">
        <w:t xml:space="preserve">играют шахматисты, </w:t>
      </w:r>
      <w:r>
        <w:t xml:space="preserve">имеющие </w:t>
      </w:r>
      <w:r w:rsidR="00CD6D4D">
        <w:t xml:space="preserve">шахматный </w:t>
      </w:r>
      <w:r>
        <w:t>разряд</w:t>
      </w:r>
      <w:r w:rsidRPr="00A77522">
        <w:t>.</w:t>
      </w:r>
    </w:p>
    <w:p w14:paraId="7424910B" w14:textId="7466E381" w:rsidR="0051394E" w:rsidRDefault="0051394E" w:rsidP="0051394E">
      <w:pPr>
        <w:ind w:right="-2" w:firstLine="897"/>
        <w:jc w:val="both"/>
      </w:pPr>
      <w:r>
        <w:t>В турнире «С»</w:t>
      </w:r>
      <w:r w:rsidRPr="00FD135D">
        <w:t xml:space="preserve"> </w:t>
      </w:r>
      <w:r w:rsidR="0000272C">
        <w:t xml:space="preserve">(новички) </w:t>
      </w:r>
      <w:r w:rsidRPr="00A77522">
        <w:t xml:space="preserve">играют </w:t>
      </w:r>
      <w:r w:rsidR="0000272C">
        <w:t xml:space="preserve">начинающие </w:t>
      </w:r>
      <w:r w:rsidRPr="00A77522">
        <w:t>шахматисты,</w:t>
      </w:r>
      <w:r>
        <w:t xml:space="preserve"> не имеющие разряд</w:t>
      </w:r>
      <w:r w:rsidRPr="00A77522">
        <w:t>.</w:t>
      </w:r>
    </w:p>
    <w:p w14:paraId="39DD5167" w14:textId="77777777" w:rsidR="0051394E" w:rsidRDefault="0051394E" w:rsidP="0051394E">
      <w:pPr>
        <w:ind w:right="-2"/>
        <w:jc w:val="both"/>
      </w:pPr>
    </w:p>
    <w:p w14:paraId="7A88A060" w14:textId="77777777" w:rsidR="0051394E" w:rsidRDefault="0051394E" w:rsidP="0051394E">
      <w:pPr>
        <w:ind w:right="-2" w:firstLine="897"/>
        <w:jc w:val="both"/>
      </w:pPr>
      <w:r>
        <w:t xml:space="preserve">При малом количестве участников турниры могут быть объединены. </w:t>
      </w:r>
    </w:p>
    <w:p w14:paraId="667D7969" w14:textId="77777777" w:rsidR="0051394E" w:rsidRPr="00175896" w:rsidRDefault="0051394E" w:rsidP="0051394E">
      <w:pPr>
        <w:ind w:left="549" w:right="-2" w:firstLine="348"/>
        <w:jc w:val="both"/>
      </w:pPr>
      <w:r w:rsidRPr="00175896">
        <w:rPr>
          <w:b/>
        </w:rPr>
        <w:t xml:space="preserve">Турнир проводятся </w:t>
      </w:r>
      <w:r w:rsidRPr="00175896">
        <w:rPr>
          <w:b/>
          <w:u w:val="single"/>
        </w:rPr>
        <w:t>с обсчетом</w:t>
      </w:r>
      <w:r w:rsidRPr="00175896">
        <w:rPr>
          <w:b/>
        </w:rPr>
        <w:t xml:space="preserve"> российского рейтинга!</w:t>
      </w:r>
    </w:p>
    <w:p w14:paraId="76A798C4" w14:textId="77777777" w:rsidR="008B6159" w:rsidRPr="007D444E" w:rsidRDefault="008B6159" w:rsidP="004A2C43">
      <w:pPr>
        <w:tabs>
          <w:tab w:val="left" w:pos="567"/>
        </w:tabs>
        <w:jc w:val="both"/>
        <w:rPr>
          <w:color w:val="FF0000"/>
        </w:rPr>
      </w:pPr>
    </w:p>
    <w:p w14:paraId="169C9F6D" w14:textId="1520C4D6" w:rsidR="004A2C43" w:rsidRDefault="004A2C43" w:rsidP="004A2C4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  <w:lang w:bidi="ru-RU"/>
        </w:rPr>
      </w:pPr>
      <w:r>
        <w:rPr>
          <w:color w:val="000000" w:themeColor="text1"/>
        </w:rPr>
        <w:t>5.2.</w:t>
      </w:r>
      <w:r>
        <w:rPr>
          <w:color w:val="000000" w:themeColor="text1"/>
        </w:rPr>
        <w:tab/>
      </w:r>
      <w:r>
        <w:rPr>
          <w:rFonts w:eastAsia="Courier New"/>
          <w:color w:val="000000" w:themeColor="text1"/>
          <w:lang w:bidi="ru-RU"/>
        </w:rPr>
        <w:t>Предварительные заявки на участие подаются</w:t>
      </w:r>
      <w:r w:rsidR="001378B3">
        <w:rPr>
          <w:rFonts w:eastAsia="Courier New"/>
          <w:color w:val="000000" w:themeColor="text1"/>
          <w:lang w:bidi="ru-RU"/>
        </w:rPr>
        <w:t xml:space="preserve"> до 0</w:t>
      </w:r>
      <w:r w:rsidR="00436B3E">
        <w:rPr>
          <w:rFonts w:eastAsia="Courier New"/>
          <w:color w:val="000000" w:themeColor="text1"/>
          <w:lang w:bidi="ru-RU"/>
        </w:rPr>
        <w:t>5</w:t>
      </w:r>
      <w:r w:rsidR="001378B3">
        <w:rPr>
          <w:rFonts w:eastAsia="Courier New"/>
          <w:color w:val="000000" w:themeColor="text1"/>
          <w:lang w:bidi="ru-RU"/>
        </w:rPr>
        <w:t>.01.202</w:t>
      </w:r>
      <w:r w:rsidR="0000272C">
        <w:rPr>
          <w:rFonts w:eastAsia="Courier New"/>
          <w:color w:val="000000" w:themeColor="text1"/>
          <w:lang w:bidi="ru-RU"/>
        </w:rPr>
        <w:t>6</w:t>
      </w:r>
      <w:r w:rsidR="001378B3">
        <w:rPr>
          <w:rFonts w:eastAsia="Courier New"/>
          <w:color w:val="000000" w:themeColor="text1"/>
          <w:lang w:bidi="ru-RU"/>
        </w:rPr>
        <w:t xml:space="preserve"> г.</w:t>
      </w:r>
      <w:r>
        <w:rPr>
          <w:rFonts w:eastAsia="Courier New"/>
          <w:color w:val="000000" w:themeColor="text1"/>
          <w:lang w:bidi="ru-RU"/>
        </w:rPr>
        <w:t xml:space="preserve"> по:</w:t>
      </w:r>
    </w:p>
    <w:p w14:paraId="119CD4C5" w14:textId="49087930" w:rsidR="004A2C43" w:rsidRPr="005F65F1" w:rsidRDefault="004A2C43" w:rsidP="004A2C43">
      <w:pPr>
        <w:rPr>
          <w:rFonts w:eastAsiaTheme="minorHAnsi"/>
          <w:color w:val="000000" w:themeColor="text1"/>
          <w:lang w:eastAsia="en-US"/>
        </w:rPr>
      </w:pPr>
      <w:bookmarkStart w:id="0" w:name="_Hlk216118756"/>
      <w:r>
        <w:rPr>
          <w:rFonts w:eastAsiaTheme="minorHAnsi"/>
          <w:color w:val="000000" w:themeColor="text1"/>
          <w:lang w:eastAsia="en-US"/>
        </w:rPr>
        <w:t xml:space="preserve">- </w:t>
      </w:r>
      <w:proofErr w:type="spellStart"/>
      <w:r w:rsidR="004511C6"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grossmag</w:t>
      </w:r>
      <w:proofErr w:type="spellEnd"/>
      <w:r w:rsidR="004511C6" w:rsidRPr="005F65F1">
        <w:rPr>
          <w:rFonts w:eastAsia="Calibri"/>
          <w:snapToGrid w:val="0"/>
          <w:color w:val="000000" w:themeColor="text1"/>
          <w:u w:val="single"/>
          <w:lang w:eastAsia="en-US"/>
        </w:rPr>
        <w:t>@</w:t>
      </w:r>
      <w:proofErr w:type="spellStart"/>
      <w:r w:rsidR="004511C6"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gmail</w:t>
      </w:r>
      <w:proofErr w:type="spellEnd"/>
      <w:r w:rsidR="004511C6" w:rsidRPr="005F65F1">
        <w:rPr>
          <w:rFonts w:eastAsia="Calibri"/>
          <w:snapToGrid w:val="0"/>
          <w:color w:val="000000" w:themeColor="text1"/>
          <w:u w:val="single"/>
          <w:lang w:eastAsia="en-US"/>
        </w:rPr>
        <w:t>.</w:t>
      </w:r>
      <w:r w:rsidR="004511C6" w:rsidRPr="00803CCC">
        <w:rPr>
          <w:rFonts w:eastAsia="Calibri"/>
          <w:snapToGrid w:val="0"/>
          <w:color w:val="000000" w:themeColor="text1"/>
          <w:u w:val="single"/>
          <w:lang w:val="en-US" w:eastAsia="en-US"/>
        </w:rPr>
        <w:t>com</w:t>
      </w:r>
    </w:p>
    <w:p w14:paraId="489B3792" w14:textId="77777777" w:rsidR="004A2C43" w:rsidRDefault="004A2C43" w:rsidP="004A2C43">
      <w:pPr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- </w:t>
      </w:r>
      <w:hyperlink r:id="rId4" w:history="1">
        <w:r>
          <w:rPr>
            <w:rStyle w:val="a3"/>
            <w:rFonts w:eastAsiaTheme="minorHAnsi"/>
            <w:color w:val="000000" w:themeColor="text1"/>
            <w:lang w:val="en-US" w:eastAsia="en-US"/>
          </w:rPr>
          <w:t>mku</w:t>
        </w:r>
        <w:r>
          <w:rPr>
            <w:rStyle w:val="a3"/>
            <w:rFonts w:eastAsiaTheme="minorHAnsi"/>
            <w:color w:val="000000" w:themeColor="text1"/>
            <w:lang w:eastAsia="en-US"/>
          </w:rPr>
          <w:t>-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sdc</w:t>
        </w:r>
        <w:r>
          <w:rPr>
            <w:rStyle w:val="a3"/>
            <w:rFonts w:eastAsiaTheme="minorHAnsi"/>
            <w:color w:val="000000" w:themeColor="text1"/>
            <w:lang w:eastAsia="en-US"/>
          </w:rPr>
          <w:t>-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nadejda</w:t>
        </w:r>
        <w:r>
          <w:rPr>
            <w:rStyle w:val="a3"/>
            <w:rFonts w:eastAsiaTheme="minorHAnsi"/>
            <w:color w:val="000000" w:themeColor="text1"/>
            <w:lang w:eastAsia="en-US"/>
          </w:rPr>
          <w:t>@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yandex</w:t>
        </w:r>
        <w:r>
          <w:rPr>
            <w:rStyle w:val="a3"/>
            <w:rFonts w:eastAsiaTheme="minorHAnsi"/>
            <w:color w:val="000000" w:themeColor="text1"/>
            <w:lang w:eastAsia="en-US"/>
          </w:rPr>
          <w:t>.</w:t>
        </w:r>
        <w:r>
          <w:rPr>
            <w:rStyle w:val="a3"/>
            <w:rFonts w:eastAsiaTheme="minorHAnsi"/>
            <w:color w:val="000000" w:themeColor="text1"/>
            <w:lang w:val="en-US" w:eastAsia="en-US"/>
          </w:rPr>
          <w:t>ru</w:t>
        </w:r>
      </w:hyperlink>
    </w:p>
    <w:p w14:paraId="05AFCA1D" w14:textId="77777777" w:rsidR="004A2C43" w:rsidRDefault="004A2C43" w:rsidP="004A2C43">
      <w:pPr>
        <w:jc w:val="both"/>
      </w:pPr>
      <w:r>
        <w:rPr>
          <w:rFonts w:eastAsiaTheme="minorHAnsi"/>
          <w:color w:val="000000" w:themeColor="text1"/>
          <w:lang w:eastAsia="en-US"/>
        </w:rPr>
        <w:t xml:space="preserve">- </w:t>
      </w:r>
      <w:r>
        <w:t>8-921-408-17-76</w:t>
      </w:r>
      <w:r>
        <w:rPr>
          <w:rFonts w:eastAsiaTheme="minorHAnsi"/>
          <w:color w:val="000000" w:themeColor="text1"/>
          <w:lang w:eastAsia="en-US"/>
        </w:rPr>
        <w:t xml:space="preserve"> (</w:t>
      </w:r>
      <w:r>
        <w:t>Михаил Алексеевич</w:t>
      </w:r>
      <w:r>
        <w:rPr>
          <w:rFonts w:eastAsiaTheme="minorHAnsi"/>
          <w:color w:val="000000" w:themeColor="text1"/>
          <w:lang w:eastAsia="en-US"/>
        </w:rPr>
        <w:t>)</w:t>
      </w:r>
    </w:p>
    <w:bookmarkEnd w:id="0"/>
    <w:p w14:paraId="43E9677E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000000" w:themeColor="text1"/>
        </w:rPr>
      </w:pPr>
    </w:p>
    <w:p w14:paraId="6C342603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t>7. Условия проведения турнира и подведения итогов</w:t>
      </w:r>
    </w:p>
    <w:p w14:paraId="27A327BE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3938782B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</w:pPr>
      <w:r>
        <w:rPr>
          <w:rFonts w:eastAsiaTheme="minorHAnsi"/>
          <w:color w:val="000000" w:themeColor="text1"/>
          <w:lang w:eastAsia="en-US"/>
        </w:rPr>
        <w:t>7.1.</w:t>
      </w:r>
      <w:r>
        <w:rPr>
          <w:rFonts w:eastAsiaTheme="minorHAnsi"/>
          <w:color w:val="000000" w:themeColor="text1"/>
          <w:lang w:eastAsia="en-US"/>
        </w:rPr>
        <w:tab/>
      </w:r>
      <w:r w:rsidRPr="00365FA4">
        <w:t xml:space="preserve">Соревнования проводятся по правилам вида спорта «шахматы», утвержденными приказом Министерства спорта Российской федерации № 654 от 17.07.2017 г., по швейцарской системе в </w:t>
      </w:r>
      <w:r w:rsidR="0051394E">
        <w:t>9</w:t>
      </w:r>
      <w:r w:rsidRPr="00365FA4">
        <w:t xml:space="preserve"> туров, с контролем </w:t>
      </w:r>
      <w:r w:rsidR="0051394E">
        <w:t>30</w:t>
      </w:r>
      <w:r w:rsidRPr="00365FA4">
        <w:t xml:space="preserve"> минут</w:t>
      </w:r>
      <w:r w:rsidR="008B6159" w:rsidRPr="00365FA4">
        <w:t xml:space="preserve">ы </w:t>
      </w:r>
      <w:r w:rsidRPr="00365FA4">
        <w:t xml:space="preserve">до конца партии каждому участнику с добавлением </w:t>
      </w:r>
      <w:r w:rsidR="00C62665">
        <w:t>3</w:t>
      </w:r>
      <w:r w:rsidR="0051394E">
        <w:t>0</w:t>
      </w:r>
      <w:r w:rsidR="008B6159" w:rsidRPr="00365FA4">
        <w:t xml:space="preserve"> секунд</w:t>
      </w:r>
      <w:r w:rsidRPr="00365FA4">
        <w:t xml:space="preserve"> за каждый сделанный ход.</w:t>
      </w:r>
    </w:p>
    <w:p w14:paraId="4666E2C9" w14:textId="77777777" w:rsidR="00C62665" w:rsidRPr="000B7CB0" w:rsidRDefault="00C62665" w:rsidP="00C62665">
      <w:pPr>
        <w:tabs>
          <w:tab w:val="left" w:pos="567"/>
        </w:tabs>
        <w:autoSpaceDE w:val="0"/>
        <w:autoSpaceDN w:val="0"/>
        <w:adjustRightInd w:val="0"/>
        <w:jc w:val="both"/>
        <w:rPr>
          <w:color w:val="FF0000"/>
        </w:rPr>
      </w:pPr>
      <w:r>
        <w:t>Если участников будет 1</w:t>
      </w:r>
      <w:r w:rsidR="0051394E">
        <w:t>0</w:t>
      </w:r>
      <w:r>
        <w:t xml:space="preserve"> или меньше, жеребьевка будет проходить по круговой системе.</w:t>
      </w:r>
    </w:p>
    <w:p w14:paraId="741718B3" w14:textId="77777777" w:rsidR="00DA6B10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7.2.</w:t>
      </w:r>
      <w:r w:rsidRPr="004A2C43">
        <w:rPr>
          <w:color w:val="000000" w:themeColor="text1"/>
        </w:rPr>
        <w:tab/>
        <w:t>Места участников определяются по наибольшей сумме очков, набранных во всех сыгранных турах, а при их равенстве по дополнитель</w:t>
      </w:r>
      <w:r w:rsidR="00E21315">
        <w:rPr>
          <w:color w:val="000000" w:themeColor="text1"/>
        </w:rPr>
        <w:t xml:space="preserve">ным показателям: </w:t>
      </w:r>
    </w:p>
    <w:p w14:paraId="351B8982" w14:textId="77777777" w:rsidR="00DA6B10" w:rsidRDefault="00E21315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1)</w:t>
      </w:r>
      <w:r w:rsidR="00DA6B10">
        <w:rPr>
          <w:color w:val="000000" w:themeColor="text1"/>
        </w:rPr>
        <w:tab/>
      </w:r>
      <w:r>
        <w:rPr>
          <w:color w:val="000000" w:themeColor="text1"/>
        </w:rPr>
        <w:t xml:space="preserve">Бухгольц, </w:t>
      </w:r>
    </w:p>
    <w:p w14:paraId="7C770B14" w14:textId="77777777" w:rsidR="00DA6B10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2)</w:t>
      </w:r>
      <w:r w:rsidR="00DA6B10">
        <w:rPr>
          <w:color w:val="000000" w:themeColor="text1"/>
        </w:rPr>
        <w:tab/>
      </w:r>
      <w:r w:rsidRPr="004A2C43">
        <w:rPr>
          <w:color w:val="000000" w:themeColor="text1"/>
        </w:rPr>
        <w:t>Усеченный Бухгольц,</w:t>
      </w:r>
    </w:p>
    <w:p w14:paraId="7DF0E9B6" w14:textId="77777777" w:rsidR="004A2C43" w:rsidRP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3)</w:t>
      </w:r>
      <w:r w:rsidR="00DA6B10">
        <w:rPr>
          <w:color w:val="000000" w:themeColor="text1"/>
        </w:rPr>
        <w:tab/>
      </w:r>
      <w:r w:rsidRPr="004A2C43">
        <w:rPr>
          <w:color w:val="000000" w:themeColor="text1"/>
        </w:rPr>
        <w:t>Личная встреча.</w:t>
      </w:r>
    </w:p>
    <w:p w14:paraId="1E42D73E" w14:textId="77777777" w:rsidR="004A2C43" w:rsidRP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4A2C43">
        <w:rPr>
          <w:color w:val="000000" w:themeColor="text1"/>
        </w:rPr>
        <w:t>Главный судья: Михаил Алексеевич Григорьев.</w:t>
      </w:r>
    </w:p>
    <w:p w14:paraId="05481D33" w14:textId="77777777" w:rsidR="004A2C43" w:rsidRDefault="004A2C43" w:rsidP="004A2C43">
      <w:pPr>
        <w:autoSpaceDE w:val="0"/>
        <w:autoSpaceDN w:val="0"/>
        <w:adjustRightInd w:val="0"/>
        <w:rPr>
          <w:rFonts w:eastAsiaTheme="minorHAnsi"/>
          <w:color w:val="000000" w:themeColor="text1"/>
          <w:lang w:eastAsia="en-US"/>
        </w:rPr>
      </w:pPr>
    </w:p>
    <w:p w14:paraId="3A94DF6E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  <w:r>
        <w:rPr>
          <w:rFonts w:eastAsia="Courier New"/>
          <w:b/>
          <w:bCs/>
          <w:color w:val="000000" w:themeColor="text1"/>
        </w:rPr>
        <w:t>8. Финансирование и награждение</w:t>
      </w:r>
    </w:p>
    <w:p w14:paraId="7C4C57BF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17CF43F5" w14:textId="406D2CAE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8.1.</w:t>
      </w:r>
      <w:r>
        <w:rPr>
          <w:rFonts w:eastAsia="Courier New"/>
          <w:color w:val="000000" w:themeColor="text1"/>
        </w:rPr>
        <w:tab/>
        <w:t>Расходы, связанны</w:t>
      </w:r>
      <w:r w:rsidR="007D444E">
        <w:rPr>
          <w:rFonts w:eastAsia="Courier New"/>
          <w:color w:val="000000" w:themeColor="text1"/>
        </w:rPr>
        <w:t>е с организацией и проведением т</w:t>
      </w:r>
      <w:r>
        <w:rPr>
          <w:rFonts w:eastAsia="Courier New"/>
          <w:color w:val="000000" w:themeColor="text1"/>
        </w:rPr>
        <w:t>урнира, осуществляются                             МКУ «СДЦ «Надежда» из средств, предусмотренных бюджетом Никольского городского поселения на 202</w:t>
      </w:r>
      <w:r w:rsidR="00CD058B">
        <w:rPr>
          <w:rFonts w:eastAsia="Courier New"/>
          <w:color w:val="000000" w:themeColor="text1"/>
        </w:rPr>
        <w:t>5</w:t>
      </w:r>
      <w:r>
        <w:rPr>
          <w:rFonts w:eastAsia="Courier New"/>
          <w:color w:val="000000" w:themeColor="text1"/>
        </w:rPr>
        <w:t xml:space="preserve"> год.</w:t>
      </w:r>
    </w:p>
    <w:p w14:paraId="056ED45E" w14:textId="77777777" w:rsidR="004A2C43" w:rsidRDefault="004A2C43" w:rsidP="004A2C43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ourier New"/>
          <w:color w:val="000000" w:themeColor="text1"/>
        </w:rPr>
      </w:pPr>
      <w:r>
        <w:rPr>
          <w:rFonts w:eastAsia="Courier New"/>
          <w:color w:val="000000" w:themeColor="text1"/>
        </w:rPr>
        <w:t>8.2.</w:t>
      </w:r>
      <w:r>
        <w:rPr>
          <w:rFonts w:eastAsia="Courier New"/>
          <w:color w:val="000000" w:themeColor="text1"/>
        </w:rPr>
        <w:tab/>
      </w:r>
      <w:r w:rsidRPr="00E322C9">
        <w:rPr>
          <w:color w:val="000000" w:themeColor="text1"/>
        </w:rPr>
        <w:t>Победители и призеры</w:t>
      </w:r>
      <w:r>
        <w:rPr>
          <w:rFonts w:eastAsia="Courier New"/>
          <w:color w:val="000000" w:themeColor="text1"/>
        </w:rPr>
        <w:t>, занявшие 1-3 места, награждаются медалями и грамотами.</w:t>
      </w:r>
    </w:p>
    <w:p w14:paraId="07D5BCC5" w14:textId="77777777" w:rsidR="004A2C43" w:rsidRPr="00365FA4" w:rsidRDefault="004A2C43" w:rsidP="004A2C43">
      <w:pPr>
        <w:ind w:right="-850"/>
        <w:jc w:val="both"/>
      </w:pPr>
      <w:r w:rsidRPr="00365FA4">
        <w:t>Участник может получить не более одного приза.</w:t>
      </w:r>
    </w:p>
    <w:p w14:paraId="2DB781E6" w14:textId="77777777" w:rsidR="004A2C43" w:rsidRDefault="004A2C43" w:rsidP="004A2C43">
      <w:pPr>
        <w:tabs>
          <w:tab w:val="left" w:pos="567"/>
        </w:tabs>
        <w:jc w:val="both"/>
        <w:rPr>
          <w:color w:val="FF0000"/>
        </w:rPr>
      </w:pPr>
    </w:p>
    <w:p w14:paraId="73FF0E19" w14:textId="77777777" w:rsidR="004A2C43" w:rsidRDefault="004A2C43" w:rsidP="004A2C43">
      <w:pPr>
        <w:autoSpaceDE w:val="0"/>
        <w:autoSpaceDN w:val="0"/>
        <w:adjustRightInd w:val="0"/>
        <w:rPr>
          <w:rFonts w:eastAsia="Courier New"/>
          <w:b/>
          <w:bCs/>
          <w:color w:val="FF0000"/>
        </w:rPr>
      </w:pPr>
    </w:p>
    <w:p w14:paraId="1ACCC21B" w14:textId="77777777" w:rsidR="004A2C43" w:rsidRDefault="004A2C43" w:rsidP="004A2C43">
      <w:pPr>
        <w:rPr>
          <w:rFonts w:eastAsiaTheme="minorHAnsi"/>
          <w:color w:val="FF0000"/>
          <w:lang w:eastAsia="en-US"/>
        </w:rPr>
      </w:pPr>
      <w:r>
        <w:rPr>
          <w:rFonts w:eastAsiaTheme="minorHAnsi"/>
          <w:color w:val="FF0000"/>
          <w:lang w:eastAsia="en-US"/>
        </w:rPr>
        <w:t xml:space="preserve">                                    </w:t>
      </w:r>
    </w:p>
    <w:p w14:paraId="3C3F4460" w14:textId="77777777" w:rsidR="004A2C43" w:rsidRDefault="004A2C43" w:rsidP="004A2C43">
      <w:pPr>
        <w:autoSpaceDE w:val="0"/>
        <w:autoSpaceDN w:val="0"/>
        <w:adjustRightInd w:val="0"/>
        <w:jc w:val="center"/>
        <w:rPr>
          <w:rFonts w:eastAsia="Courier New"/>
          <w:b/>
          <w:bCs/>
          <w:color w:val="000000" w:themeColor="text1"/>
        </w:rPr>
      </w:pPr>
    </w:p>
    <w:p w14:paraId="622EE40D" w14:textId="77777777" w:rsidR="004A2C43" w:rsidRDefault="004A2C43" w:rsidP="004A2C43">
      <w:pPr>
        <w:tabs>
          <w:tab w:val="left" w:pos="567"/>
        </w:tabs>
        <w:jc w:val="both"/>
        <w:rPr>
          <w:color w:val="000000" w:themeColor="text1"/>
        </w:rPr>
      </w:pPr>
    </w:p>
    <w:p w14:paraId="3BEFA402" w14:textId="77777777" w:rsidR="004A2C43" w:rsidRDefault="004A2C43" w:rsidP="004A2C43">
      <w:pPr>
        <w:spacing w:after="200" w:line="276" w:lineRule="auto"/>
        <w:rPr>
          <w:rFonts w:eastAsia="Calibri"/>
          <w:snapToGrid w:val="0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Ст. инструктор-методист                                                           _______________/ </w:t>
      </w:r>
      <w:r>
        <w:rPr>
          <w:rFonts w:eastAsia="Calibri"/>
          <w:snapToGrid w:val="0"/>
          <w:color w:val="000000" w:themeColor="text1"/>
          <w:u w:val="single"/>
          <w:lang w:eastAsia="en-US"/>
        </w:rPr>
        <w:t>Кондратьева М.Н.</w:t>
      </w:r>
    </w:p>
    <w:p w14:paraId="7373C008" w14:textId="77777777" w:rsidR="004A2C43" w:rsidRDefault="004A2C43" w:rsidP="004A2C43"/>
    <w:p w14:paraId="3A9AF4E8" w14:textId="77777777" w:rsidR="00042DA0" w:rsidRDefault="00042DA0"/>
    <w:sectPr w:rsidR="00042DA0" w:rsidSect="00365FA4">
      <w:pgSz w:w="11906" w:h="16838"/>
      <w:pgMar w:top="1276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97"/>
    <w:rsid w:val="0000272C"/>
    <w:rsid w:val="00042DA0"/>
    <w:rsid w:val="000B7CB0"/>
    <w:rsid w:val="00125E10"/>
    <w:rsid w:val="001378B3"/>
    <w:rsid w:val="002813D9"/>
    <w:rsid w:val="002B0197"/>
    <w:rsid w:val="00332C01"/>
    <w:rsid w:val="00365FA4"/>
    <w:rsid w:val="00436B3E"/>
    <w:rsid w:val="004511C6"/>
    <w:rsid w:val="004630F0"/>
    <w:rsid w:val="004A2C43"/>
    <w:rsid w:val="004D43F9"/>
    <w:rsid w:val="0051394E"/>
    <w:rsid w:val="005F65F1"/>
    <w:rsid w:val="006E6350"/>
    <w:rsid w:val="007D444E"/>
    <w:rsid w:val="00803CCC"/>
    <w:rsid w:val="008556F7"/>
    <w:rsid w:val="008B6159"/>
    <w:rsid w:val="00931A57"/>
    <w:rsid w:val="009370CF"/>
    <w:rsid w:val="00946953"/>
    <w:rsid w:val="009D7773"/>
    <w:rsid w:val="009F20C0"/>
    <w:rsid w:val="00A2708B"/>
    <w:rsid w:val="00BF0077"/>
    <w:rsid w:val="00C62665"/>
    <w:rsid w:val="00CD058B"/>
    <w:rsid w:val="00CD6D4D"/>
    <w:rsid w:val="00CE2868"/>
    <w:rsid w:val="00DA6B10"/>
    <w:rsid w:val="00E21315"/>
    <w:rsid w:val="00E820A4"/>
    <w:rsid w:val="00F964CB"/>
    <w:rsid w:val="00F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3C9E7"/>
  <w15:chartTrackingRefBased/>
  <w15:docId w15:val="{7198F18C-4182-4D03-AC8B-092557C5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2C4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2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ku-sdc-nadejd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mag mag</cp:lastModifiedBy>
  <cp:revision>5</cp:revision>
  <dcterms:created xsi:type="dcterms:W3CDTF">2025-12-08T17:30:00Z</dcterms:created>
  <dcterms:modified xsi:type="dcterms:W3CDTF">2025-12-17T11:37:00Z</dcterms:modified>
</cp:coreProperties>
</file>